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rPr>
          <w:rFonts w:ascii="Arial" w:hAnsi="Arial" w:cs="Arial"/>
          <w:sz w:val="22"/>
          <w:lang w:eastAsia="de-de"/>
        </w:rPr>
      </w:pPr>
      <w:r>
        <w:rPr>
          <w:noProof/>
        </w:rPr>
        <w:drawing>
          <wp:inline distT="0" distB="0" distL="0" distR="0">
            <wp:extent cx="1330325" cy="372110"/>
            <wp:effectExtent l="0" t="0" r="0" b="0"/>
            <wp:docPr id="1" name="Grafik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5"/>
                    <pic:cNvPicPr>
                      <a:extLst>
                        <a:ext uri="smNativeData">
                          <sm:smNativeData xmlns:sm="smNativeData" val="SMDATA_17_dE7nZBMAAAAlAAAAEQ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B6AAAAAAAAAAAAAAAAAAAAAAAAAAAAAAAAAAAAAAAAAAAAAALwgAAEoCAAAAAAAAAAAAAAAA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37211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  <w:lang w:eastAsia="de-de"/>
        </w:rPr>
      </w:r>
    </w:p>
    <w:p>
      <w:pPr>
        <w:rPr>
          <w:lang w:eastAsia="de-de"/>
        </w:rPr>
      </w:pPr>
      <w:r>
        <w:rPr>
          <w:lang w:eastAsia="de-de"/>
        </w:rPr>
      </w:r>
    </w:p>
    <w:p>
      <w:pPr>
        <w:rPr>
          <w:rFonts w:ascii="Arial" w:hAnsi="Arial" w:cs="Arial"/>
          <w:i/>
          <w:sz w:val="22"/>
          <w:lang w:eastAsia="de-de"/>
        </w:rPr>
      </w:pPr>
      <w:r>
        <w:rPr>
          <w:rFonts w:ascii="Arial" w:hAnsi="Arial" w:cs="Arial"/>
          <w:i/>
          <w:sz w:val="22"/>
          <w:lang w:eastAsia="de-de"/>
        </w:rPr>
      </w:r>
    </w:p>
    <w:p>
      <w:pPr>
        <w:rPr>
          <w:rFonts w:ascii="Arial" w:hAnsi="Arial" w:cs="Arial"/>
          <w:i/>
          <w:sz w:val="22"/>
          <w:lang w:eastAsia="de-de"/>
        </w:rPr>
      </w:pPr>
      <w:r>
        <w:rPr>
          <w:noProof/>
        </w:rPr>
        <w:drawing>
          <wp:anchor distT="89535" distB="89535" distL="89535" distR="89535" simplePos="0" relativeHeight="251658242" behindDoc="0" locked="0" layoutInCell="0" hidden="0" allowOverlap="1">
            <wp:simplePos x="0" y="0"/>
            <wp:positionH relativeFrom="page">
              <wp:posOffset>5115560</wp:posOffset>
            </wp:positionH>
            <wp:positionV relativeFrom="page">
              <wp:posOffset>388620</wp:posOffset>
            </wp:positionV>
            <wp:extent cx="1519555" cy="2277110"/>
            <wp:effectExtent l="0" t="0" r="0" b="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Text, draußen, Transport, Fahrzeug enthält.&#10;&#10;Automatisch generierte Beschreibung"/>
                    <pic:cNvPicPr>
                      <a:picLocks noChangeAspect="1"/>
                      <a:extLst>
                        <a:ext uri="smNativeData">
                          <sm:smNativeData xmlns:sm="smNativeData" val="SMDATA_17_dE7n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DAAAAAKIAACAAAAAAAAAAAAAAAAAAAAB4HwAAAAAAAAAAAABkAgAAWQkAAAIOAAAAAAAAeB8AAGQC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9555" cy="227711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i/>
          <w:sz w:val="22"/>
          <w:lang w:eastAsia="de-de"/>
        </w:rPr>
      </w:r>
    </w:p>
    <w:p>
      <w:pPr>
        <w:rPr>
          <w:rFonts w:ascii="Arial" w:hAnsi="Arial" w:cs="Arial"/>
          <w:sz w:val="22"/>
          <w:lang w:eastAsia="de-de"/>
        </w:rPr>
      </w:pPr>
      <w:r>
        <w:rPr>
          <w:rFonts w:ascii="Arial" w:hAnsi="Arial" w:cs="Arial"/>
          <w:sz w:val="22"/>
          <w:lang w:eastAsia="de-de"/>
        </w:rPr>
      </w:r>
    </w:p>
    <w:p>
      <w:pPr>
        <w:rPr>
          <w:rFonts w:ascii="Arial" w:hAnsi="Arial" w:cs="Arial"/>
          <w:sz w:val="22"/>
          <w:lang w:eastAsia="de-de"/>
        </w:rPr>
      </w:pPr>
      <w:r>
        <w:rPr>
          <w:rFonts w:ascii="Arial" w:hAnsi="Arial" w:cs="Arial"/>
          <w:sz w:val="22"/>
          <w:lang w:eastAsia="de-de"/>
        </w:rPr>
      </w:r>
    </w:p>
    <w:p>
      <w:pPr>
        <w:rPr>
          <w:rFonts w:ascii="Arial" w:hAnsi="Arial" w:cs="Arial"/>
          <w:sz w:val="22"/>
          <w:lang w:eastAsia="de-de"/>
        </w:rPr>
      </w:pPr>
      <w:r>
        <w:rPr>
          <w:rFonts w:ascii="Arial" w:hAnsi="Arial" w:cs="Arial"/>
          <w:sz w:val="22"/>
          <w:lang w:eastAsia="de-de"/>
        </w:rPr>
      </w:r>
    </w:p>
    <w:p>
      <w:pPr>
        <w:rPr>
          <w:rFonts w:ascii="Leelawadee UI Semilight" w:hAnsi="Leelawadee UI Semilight" w:eastAsia="Comic Sans MS" w:cs="Leelawadee UI Semilight"/>
          <w:b/>
          <w:color w:val="007f7f"/>
          <w:sz w:val="32"/>
          <w:szCs w:val="32"/>
        </w:rPr>
      </w:pPr>
      <w:r>
        <w:rPr>
          <w:rFonts w:ascii="Leelawadee UI Semilight" w:hAnsi="Leelawadee UI Semilight" w:eastAsia="Comic Sans MS" w:cs="Leelawadee UI Semilight"/>
          <w:b/>
          <w:color w:val="007f7f"/>
          <w:sz w:val="32"/>
          <w:szCs w:val="32"/>
        </w:rPr>
        <w:t>Sonntag, 24. September 2023</w:t>
      </w:r>
    </w:p>
    <w:p>
      <w:pPr>
        <w:rPr>
          <w:rFonts w:ascii="Leelawadee UI Semilight" w:hAnsi="Leelawadee UI Semilight" w:eastAsia="Comic Sans MS" w:cs="Leelawadee UI Semilight"/>
          <w:b/>
          <w:sz w:val="32"/>
          <w:szCs w:val="32"/>
        </w:rPr>
      </w:pPr>
      <w:r>
        <w:rPr>
          <w:rFonts w:ascii="Leelawadee UI Semilight" w:hAnsi="Leelawadee UI Semilight" w:eastAsia="Comic Sans MS" w:cs="Leelawadee UI Semilight"/>
          <w:b/>
          <w:sz w:val="32"/>
          <w:szCs w:val="32"/>
        </w:rPr>
      </w:r>
    </w:p>
    <w:p>
      <w:pPr>
        <w:rPr>
          <w:rFonts w:ascii="Leelawadee UI Semilight" w:hAnsi="Leelawadee UI Semilight" w:eastAsia="Comic Sans MS" w:cs="Leelawadee UI Semilight"/>
          <w:b/>
          <w:sz w:val="32"/>
          <w:szCs w:val="32"/>
        </w:rPr>
      </w:pPr>
      <w:r>
        <w:rPr>
          <w:rFonts w:ascii="Leelawadee UI Semilight" w:hAnsi="Leelawadee UI Semilight" w:eastAsia="Comic Sans MS" w:cs="Leelawadee UI Semilight"/>
          <w:b/>
          <w:sz w:val="32"/>
          <w:szCs w:val="32"/>
        </w:rPr>
      </w:r>
    </w:p>
    <w:p>
      <w:pPr>
        <w:rPr>
          <w:rFonts w:ascii="Leelawadee UI Semilight" w:hAnsi="Leelawadee UI Semilight" w:eastAsia="Comic Sans MS" w:cs="Leelawadee UI Semilight"/>
          <w:b/>
          <w:color w:val="007f7f"/>
          <w:sz w:val="32"/>
          <w:szCs w:val="32"/>
        </w:rPr>
      </w:pPr>
      <w:r>
        <w:rPr>
          <w:rFonts w:ascii="Leelawadee UI Semilight" w:hAnsi="Leelawadee UI Semilight" w:eastAsia="Comic Sans MS" w:cs="Leelawadee UI Semilight"/>
          <w:b/>
          <w:color w:val="007f7f"/>
          <w:sz w:val="32"/>
          <w:szCs w:val="32"/>
        </w:rPr>
        <w:t>Informations- und Benefiz -Veranstaltung in Elgg</w:t>
      </w:r>
    </w:p>
    <w:p>
      <w:pPr>
        <w:rPr>
          <w:rFonts w:ascii="Leelawadee UI Semilight" w:hAnsi="Leelawadee UI Semilight" w:cs="Leelawadee UI Semilight"/>
        </w:rPr>
      </w:pPr>
      <w:r>
        <w:rPr>
          <w:rFonts w:ascii="Leelawadee UI Semilight" w:hAnsi="Leelawadee UI Semilight" w:cs="Leelawadee UI Semilight"/>
        </w:rPr>
      </w:r>
    </w:p>
    <w:p>
      <w:pPr>
        <w:rPr>
          <w:rFonts w:ascii="Leelawadee UI Semilight" w:hAnsi="Leelawadee UI Semilight" w:eastAsia="Comic Sans MS" w:cs="Leelawadee UI Semilight"/>
          <w:b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b/>
          <w:sz w:val="26"/>
          <w:szCs w:val="26"/>
        </w:rPr>
        <w:t>Zeit:</w:t>
        <w:tab/>
        <w:t>16 Uhr</w:t>
      </w:r>
      <w:r>
        <w:rPr>
          <w:rFonts w:ascii="Leelawadee UI Semilight" w:hAnsi="Leelawadee UI Semilight" w:eastAsia="Comic Sans MS" w:cs="Leelawadee UI Semilight"/>
          <w:b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b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b/>
          <w:sz w:val="26"/>
          <w:szCs w:val="26"/>
        </w:rPr>
        <w:t>Ort:</w:t>
        <w:tab/>
        <w:t>Kultursaal »</w:t>
      </w:r>
      <w:r>
        <w:rPr>
          <w:rFonts w:ascii="Leelawadee UI Semilight" w:hAnsi="Leelawadee UI Semilight" w:eastAsia="Comic Sans MS" w:cs="Leelawadee UI Semilight"/>
          <w:b/>
          <w:sz w:val="26"/>
          <w:szCs w:val="26"/>
        </w:rPr>
        <w:t>Bärenhof</w:t>
      </w:r>
      <w:r>
        <w:rPr>
          <w:rFonts w:ascii="Leelawadee UI Semilight" w:hAnsi="Leelawadee UI Semilight" w:eastAsia="Comic Sans MS" w:cs="Leelawadee UI Semilight"/>
          <w:b/>
          <w:sz w:val="26"/>
          <w:szCs w:val="26"/>
        </w:rPr>
        <w:t>«, 8353 Elgg (siehe angehefteten Ortsplan)</w:t>
      </w:r>
      <w:r>
        <w:rPr>
          <w:rFonts w:ascii="Leelawadee UI Semilight" w:hAnsi="Leelawadee UI Semilight" w:eastAsia="Comic Sans MS" w:cs="Leelawadee UI Semilight"/>
          <w:b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Der Verein »Freunde für Kashmir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« orientiert über das Schulprojekt im indischen Teil 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Kashmirs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. Christine 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Hüttinger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 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Khuroo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 erzählt Aktuelles aus den alltäglichen Freuden und Leiden rund um die erfolgreiche Privatschule. </w:t>
      </w: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Anschliessend gibt es ein feines indisches Essen von Kumar vom Bistro Bechandra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.</w:t>
      </w: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Zudem besteht die Möglichkeit, wunderschöne Pashminaschals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 sowie Kunsthandwerk aus 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Kashmir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 zu erwerben.</w:t>
      </w: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Für den Unkostenbeitrag ans Essen und den Schulbetrieb (einer der Schulbusse ist in die Jahre gekommen und sollte dringend ersetzt werden) steht ein »Kässeli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« bereit.</w:t>
      </w: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Gerne nehmen wir Anmeldungen bis am 16. September entgegen unter </w:t>
      </w:r>
    </w:p>
    <w:p>
      <w:pPr>
        <w:rPr>
          <w:rFonts w:ascii="Leelawadee UI Semilight" w:hAnsi="Leelawadee UI Semilight" w:eastAsia="Comic Sans MS" w:cs="Leelawadee UI Semilight"/>
          <w:color w:val="0000ff"/>
          <w:sz w:val="26"/>
          <w:szCs w:val="26"/>
          <w:u w:color="auto" w:val="single"/>
        </w:rPr>
      </w:pPr>
      <w:hyperlink r:id="rId9" w:history="1">
        <w:r>
          <w:rPr>
            <w:rFonts w:ascii="Leelawadee UI Semilight" w:hAnsi="Leelawadee UI Semilight" w:eastAsia="Comic Sans MS" w:cs="Leelawadee UI Semilight"/>
            <w:color w:val="0000ff"/>
            <w:sz w:val="26"/>
            <w:szCs w:val="26"/>
            <w:u w:color="auto" w:val="single"/>
          </w:rPr>
          <w:t>verein@freundefuerkashmir.ch</w:t>
        </w:r>
      </w:hyperlink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oder </w:t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Hanspeter Zeh, Im Diener 5, 8353 Elgg, Tel: 052 364 26 73 (ab 4. Sept.)</w:t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 </w:t>
      </w:r>
    </w:p>
    <w:p>
      <w:pPr>
        <w:rPr>
          <w:rFonts w:ascii="Leelawadee UI Semilight" w:hAnsi="Leelawadee UI Semilight" w:cs="Leelawadee UI Semilight"/>
          <w:sz w:val="26"/>
          <w:szCs w:val="26"/>
        </w:rPr>
      </w:pPr>
      <w:r>
        <w:rPr>
          <w:rFonts w:ascii="Leelawadee UI Semilight" w:hAnsi="Leelawadee UI Semilight" w:cs="Leelawadee UI Semilight"/>
          <w:sz w:val="26"/>
          <w:szCs w:val="26"/>
        </w:rPr>
      </w:r>
    </w:p>
    <w:p>
      <w:pPr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Wir freuen uns, wenn wir zu diesem Anlass möglichst viele Besucher:Innen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 xml:space="preserve"> begrüssen dürfen!</w:t>
      </w: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pPr>
        <w:ind w:left="3540" w:firstLine="708"/>
        <w:rPr>
          <w:rFonts w:ascii="Leelawadee UI Semilight" w:hAnsi="Leelawadee UI Semilight" w:eastAsia="Comic Sans MS" w:cs="Leelawadee UI Semilight"/>
          <w:sz w:val="26"/>
          <w:szCs w:val="26"/>
        </w:rPr>
      </w:pPr>
      <w:r>
        <w:rPr>
          <w:rFonts w:ascii="Leelawadee UI Semilight" w:hAnsi="Leelawadee UI Semilight" w:eastAsia="Comic Sans MS" w:cs="Leelawadee UI Semilight"/>
          <w:sz w:val="26"/>
          <w:szCs w:val="26"/>
        </w:rPr>
        <w:t>Vorstand »Freunde für Kashmir</w:t>
      </w:r>
      <w:r>
        <w:rPr>
          <w:rFonts w:ascii="Leelawadee UI Semilight" w:hAnsi="Leelawadee UI Semilight" w:eastAsia="Comic Sans MS" w:cs="Leelawadee UI Semilight"/>
          <w:sz w:val="26"/>
          <w:szCs w:val="26"/>
        </w:rPr>
        <w:t>«</w:t>
      </w:r>
      <w:r>
        <w:rPr>
          <w:rFonts w:ascii="Leelawadee UI Semilight" w:hAnsi="Leelawadee UI Semilight" w:eastAsia="Comic Sans MS" w:cs="Leelawadee UI Semilight"/>
          <w:sz w:val="26"/>
          <w:szCs w:val="26"/>
        </w:rPr>
      </w:r>
    </w:p>
    <w:p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footerReference w:type="default" r:id="rId10"/>
      <w:type w:val="nextPage"/>
      <w:pgSz w:h="16838" w:w="11906"/>
      <w:pgMar w:left="1418" w:top="1134" w:right="1134" w:bottom="1134" w:header="0" w:footer="709"/>
      <w:paperSrc w:first="0" w:other="0" a="0" b="0"/>
      <w:pgNumType w:fmt="decimal"/>
      <w:tmGutter w:val="3"/>
      <w:mirrorMargins w:val="0"/>
      <w:tmSection w:h="-2">
        <w:tmFooter w:id="0" w:h="0" edge="709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swiss"/>
    <w:pitch w:val="default"/>
  </w:font>
  <w:font w:name="Calibri Light">
    <w:panose1 w:val="020F0302020204030204"/>
    <w:charset w:val="00"/>
    <w:family w:val="swiss"/>
    <w:pitch w:val="default"/>
  </w:font>
  <w:font w:name="Leelawadee UI Semilight">
    <w:panose1 w:val="020B0402040204020203"/>
    <w:charset w:val="00"/>
    <w:family w:val="swiss"/>
    <w:pitch w:val="default"/>
  </w:font>
  <w:font w:name="Comic Sans MS">
    <w:panose1 w:val="030F0702030302020204"/>
    <w:charset w:val="00"/>
    <w:family w:val="script"/>
    <w:pitch w:val="default"/>
  </w:font>
  <w:font w:name="Cambria">
    <w:panose1 w:val="0204050305040603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3"/>
    </w:pPr>
    <w:r/>
  </w:p>
  <w:tbl>
    <w:tblPr>
      <w:tblStyle w:val="TableGrid"/>
      <w:name w:val="Tabelle1"/>
      <w:tabOrder w:val="0"/>
      <w:jc w:val="left"/>
      <w:tblInd w:w="0" w:type="dxa"/>
      <w:tblW w:w="9354" w:type="dxa"/>
      <w:tblLook w:val="04A0" w:firstRow="1" w:lastRow="0" w:firstColumn="1" w:lastColumn="0" w:noHBand="0" w:noVBand="1"/>
    </w:tblPr>
    <w:tblGrid>
      <w:gridCol w:w="5703"/>
      <w:gridCol w:w="3651"/>
    </w:tblGrid>
    <w:tr>
      <w:trPr>
        <w:cantSplit w:val="0"/>
        <w:trHeight w:val="0" w:hRule="auto"/>
      </w:trPr>
      <w:tc>
        <w:tcPr>
          <w:tcW w:w="5703" w:type="dxa"/>
          <w:tcMar>
            <w:top w:w="28" w:type="dxa"/>
            <w:left w:w="57" w:type="dxa"/>
            <w:bottom w:w="28" w:type="dxa"/>
            <w:right w:w="57" w:type="dxa"/>
          </w:tcMar>
          <w:tcBorders>
            <w:left w:val="nil" w:sz="0" w:space="0" w:color="000000" tmln="20, 20, 20, 0, 0"/>
            <w:bottom w:val="nil" w:sz="0" w:space="0" w:color="000000" tmln="20, 20, 20, 0, 0"/>
            <w:right w:val="nil" w:sz="0" w:space="0" w:color="000000" tmln="20, 20, 20, 0, 0"/>
          </w:tcBorders>
          <w:tmTcPr id="1692880500" protected="0"/>
        </w:tcPr>
        <w:p>
          <w:pPr>
            <w:pStyle w:val="para3"/>
            <w:rPr>
              <w:rFonts w:cs="Calibri"/>
              <w:spacing w:val="20" w:percent="121"/>
              <w:sz w:val="18"/>
              <w:szCs w:val="18"/>
            </w:rPr>
          </w:pPr>
          <w:r>
            <w:rPr>
              <w:rFonts w:cs="Calibri"/>
              <w:spacing w:val="20" w:percent="121"/>
              <w:sz w:val="18"/>
              <w:szCs w:val="18"/>
            </w:rPr>
            <w:t>Verein</w:t>
          </w:r>
          <w:r>
            <w:rPr>
              <w:rFonts w:cs="Calibri"/>
              <w:spacing w:val="50" w:percent="153"/>
              <w:sz w:val="18"/>
              <w:szCs w:val="18"/>
            </w:rPr>
            <w:t xml:space="preserve"> „Freunde für Kashmir“</w:t>
          </w:r>
          <w:r>
            <w:rPr>
              <w:rFonts w:cs="Calibri"/>
              <w:spacing w:val="20" w:percent="121"/>
              <w:sz w:val="18"/>
              <w:szCs w:val="18"/>
            </w:rPr>
            <w:t xml:space="preserve"> </w:t>
          </w:r>
          <w:r>
            <w:rPr>
              <w:rFonts w:cs="Calibri"/>
              <w:spacing w:val="20" w:percent="121"/>
              <w:sz w:val="18"/>
              <w:szCs w:val="18"/>
            </w:rPr>
          </w:r>
        </w:p>
        <w:p>
          <w:pPr>
            <w:pStyle w:val="para3"/>
            <w:rPr>
              <w:rFonts w:cs="Calibri"/>
              <w:spacing w:val="20" w:percent="121"/>
              <w:sz w:val="18"/>
              <w:szCs w:val="18"/>
            </w:rPr>
          </w:pPr>
          <w:r>
            <w:rPr>
              <w:rFonts w:cs="Calibri"/>
              <w:spacing w:val="20" w:percent="121"/>
              <w:sz w:val="18"/>
              <w:szCs w:val="18"/>
            </w:rPr>
            <w:t>c/o Hanspeter Zeh, Im Diener 5, 8353 Elgg</w:t>
          </w:r>
        </w:p>
        <w:p>
          <w:pPr>
            <w:pStyle w:val="para3"/>
            <w:rPr>
              <w:rFonts w:cs="Calibri"/>
              <w:spacing w:val="20" w:percent="121"/>
              <w:sz w:val="18"/>
              <w:szCs w:val="18"/>
            </w:rPr>
          </w:pPr>
          <w:r>
            <w:rPr>
              <w:rFonts w:cs="Calibri"/>
              <w:spacing w:val="20" w:percent="121"/>
              <w:sz w:val="18"/>
              <w:szCs w:val="18"/>
            </w:rPr>
            <w:t>Spenden an den Verein sind steuerabzugsberechtigt</w:t>
          </w:r>
        </w:p>
      </w:tc>
      <w:tc>
        <w:tcPr>
          <w:tcW w:w="3651" w:type="dxa"/>
          <w:tcMar>
            <w:top w:w="28" w:type="dxa"/>
            <w:left w:w="57" w:type="dxa"/>
            <w:bottom w:w="28" w:type="dxa"/>
            <w:right w:w="57" w:type="dxa"/>
          </w:tcMar>
          <w:tcBorders>
            <w:left w:val="nil" w:sz="0" w:space="0" w:color="000000" tmln="20, 20, 20, 0, 0"/>
            <w:bottom w:val="nil" w:sz="0" w:space="0" w:color="000000" tmln="20, 20, 20, 0, 0"/>
            <w:right w:val="nil" w:sz="0" w:space="0" w:color="000000" tmln="20, 20, 20, 0, 0"/>
          </w:tcBorders>
          <w:tmTcPr id="1692880500" protected="0"/>
        </w:tcPr>
        <w:p>
          <w:pPr>
            <w:pStyle w:val="para3"/>
            <w:spacing/>
            <w:jc w:val="right"/>
            <w:rPr>
              <w:rFonts w:cs="Calibri"/>
              <w:color w:val="0000ff"/>
              <w:spacing w:val="20" w:percent="121"/>
              <w:sz w:val="18"/>
              <w:szCs w:val="18"/>
              <w:u w:color="auto" w:val="single"/>
            </w:rPr>
          </w:pPr>
          <w:hyperlink r:id="rId1" w:history="1">
            <w:r>
              <w:rPr>
                <w:rStyle w:val="char3"/>
                <w:rFonts w:cs="Calibri"/>
                <w:spacing w:val="20" w:percent="121"/>
                <w:sz w:val="18"/>
                <w:szCs w:val="18"/>
              </w:rPr>
              <w:t>www.freundefuerkashmir.ch</w:t>
            </w:r>
            <w:r>
              <w:rPr>
                <w:rStyle w:val="char3"/>
                <w:rFonts w:cs="Calibri"/>
                <w:spacing w:val="20" w:percent="121"/>
                <w:sz w:val="18"/>
                <w:szCs w:val="18"/>
              </w:rPr>
            </w:r>
          </w:hyperlink>
        </w:p>
        <w:p>
          <w:pPr>
            <w:pStyle w:val="para3"/>
            <w:spacing/>
            <w:jc w:val="right"/>
            <w:rPr>
              <w:rFonts w:cs="Calibri"/>
              <w:spacing w:val="20" w:percent="121"/>
              <w:sz w:val="18"/>
              <w:szCs w:val="18"/>
            </w:rPr>
          </w:pPr>
          <w:hyperlink r:id="rId2" w:history="1">
            <w:r>
              <w:rPr>
                <w:rStyle w:val="char3"/>
                <w:rFonts w:cs="Calibri"/>
                <w:spacing w:val="20" w:percent="121"/>
                <w:sz w:val="18"/>
                <w:szCs w:val="18"/>
              </w:rPr>
              <w:t>verein@freundefuerkashmir.ch</w:t>
            </w:r>
          </w:hyperlink>
          <w:r>
            <w:rPr>
              <w:rFonts w:cs="Calibri"/>
              <w:spacing w:val="20" w:percent="121"/>
              <w:sz w:val="18"/>
              <w:szCs w:val="18"/>
            </w:rPr>
            <w:t xml:space="preserve"> </w:t>
          </w:r>
          <w:r>
            <w:rPr>
              <w:rFonts w:cs="Calibri"/>
              <w:spacing w:val="20" w:percent="121"/>
              <w:sz w:val="18"/>
              <w:szCs w:val="18"/>
            </w:rPr>
          </w:r>
        </w:p>
        <w:p>
          <w:pPr>
            <w:pStyle w:val="para3"/>
            <w:spacing/>
            <w:jc w:val="right"/>
            <w:rPr>
              <w:rFonts w:cs="Calibri"/>
              <w:spacing w:val="20" w:percent="121"/>
              <w:sz w:val="18"/>
              <w:szCs w:val="18"/>
              <w:lang w:val="en-gb"/>
            </w:rPr>
          </w:pPr>
          <w:r>
            <w:rPr>
              <w:rFonts w:cs="Calibri"/>
              <w:spacing w:val="20" w:percent="121"/>
              <w:sz w:val="18"/>
              <w:szCs w:val="18"/>
              <w:lang w:val="en-gb"/>
            </w:rPr>
            <w:t>CH29 0900 0000 8567 1768 9</w:t>
          </w:r>
        </w:p>
      </w:tc>
    </w:tr>
  </w:tbl>
  <w:p>
    <w:pPr>
      <w:pStyle w:val="para3"/>
    </w:pPr>
    <w:r/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0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2049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0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92880500" w:val="1066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eastAsia="Times New Roman" w:cs="Times New Roman"/>
      <w:sz w:val="24"/>
      <w:szCs w:val="24"/>
      <w:lang w:eastAsia="de-ch"/>
    </w:rPr>
  </w:style>
  <w:style w:type="paragraph" w:styleId="para1">
    <w:name w:val="heading 1"/>
    <w:qFormat/>
    <w:basedOn w:val="para0"/>
    <w:next w:val="para0"/>
    <w:pPr>
      <w:keepNext/>
      <w:outlineLvl w:val="0"/>
    </w:pPr>
    <w:rPr>
      <w:rFonts w:ascii="Calibri Light" w:hAnsi="Calibri Light"/>
      <w:b/>
      <w:bCs/>
      <w:szCs w:val="32"/>
    </w:rPr>
  </w:style>
  <w:style w:type="paragraph" w:styleId="para2">
    <w:name w:val="Header"/>
    <w:qFormat/>
    <w:basedOn w:val="para0"/>
    <w:pPr>
      <w:tabs defTabSz="708">
        <w:tab w:val="center" w:pos="4536" w:leader="none"/>
        <w:tab w:val="right" w:pos="9072" w:leader="none"/>
      </w:tabs>
    </w:pPr>
  </w:style>
  <w:style w:type="paragraph" w:styleId="para3">
    <w:name w:val="Footer"/>
    <w:qFormat/>
    <w:basedOn w:val="para0"/>
    <w:pPr>
      <w:tabs defTabSz="708">
        <w:tab w:val="center" w:pos="4536" w:leader="none"/>
        <w:tab w:val="right" w:pos="9072" w:leader="none"/>
      </w:tabs>
    </w:pPr>
  </w:style>
  <w:style w:type="character" w:styleId="char0" w:default="1">
    <w:name w:val="Default Paragraph Font"/>
  </w:style>
  <w:style w:type="character" w:styleId="char1" w:customStyle="1">
    <w:name w:val="Kopfzeile Zchn"/>
    <w:basedOn w:val="char0"/>
    <w:rPr>
      <w:rFonts w:ascii="Times New Roman" w:hAnsi="Times New Roman" w:eastAsia="Times New Roman" w:cs="Times New Roman"/>
      <w:sz w:val="24"/>
      <w:szCs w:val="24"/>
      <w:lang w:eastAsia="de-ch"/>
    </w:rPr>
  </w:style>
  <w:style w:type="character" w:styleId="char2" w:customStyle="1">
    <w:name w:val="Fußzeile Zchn"/>
    <w:basedOn w:val="char0"/>
    <w:rPr>
      <w:rFonts w:ascii="Times New Roman" w:hAnsi="Times New Roman" w:eastAsia="Times New Roman" w:cs="Times New Roman"/>
      <w:sz w:val="24"/>
      <w:szCs w:val="24"/>
      <w:lang w:eastAsia="de-ch"/>
    </w:rPr>
  </w:style>
  <w:style w:type="character" w:styleId="char3">
    <w:name w:val="Hyperlink"/>
    <w:rPr>
      <w:color w:val="0000ff"/>
      <w:u w:color="auto" w:val="single"/>
    </w:rPr>
  </w:style>
  <w:style w:type="character" w:styleId="char4" w:customStyle="1">
    <w:name w:val="Überschrift 1 Zchn"/>
    <w:basedOn w:val="char0"/>
    <w:rPr>
      <w:rFonts w:ascii="Calibri Light" w:hAnsi="Calibri Light" w:eastAsia="Times New Roman" w:cs="Times New Roman"/>
      <w:b/>
      <w:bCs/>
      <w:kern w:val="0"/>
      <w:sz w:val="24"/>
      <w:szCs w:val="32"/>
      <w:lang w:eastAsia="de-ch"/>
    </w:rPr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de-ch"/>
    </w:rPr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eastAsia="Times New Roman" w:cs="Times New Roman"/>
      <w:sz w:val="24"/>
      <w:szCs w:val="24"/>
      <w:lang w:eastAsia="de-ch"/>
    </w:rPr>
  </w:style>
  <w:style w:type="paragraph" w:styleId="para1">
    <w:name w:val="heading 1"/>
    <w:qFormat/>
    <w:basedOn w:val="para0"/>
    <w:next w:val="para0"/>
    <w:pPr>
      <w:keepNext/>
      <w:outlineLvl w:val="0"/>
    </w:pPr>
    <w:rPr>
      <w:rFonts w:ascii="Calibri Light" w:hAnsi="Calibri Light"/>
      <w:b/>
      <w:bCs/>
      <w:szCs w:val="32"/>
    </w:rPr>
  </w:style>
  <w:style w:type="paragraph" w:styleId="para2">
    <w:name w:val="Header"/>
    <w:qFormat/>
    <w:basedOn w:val="para0"/>
    <w:pPr>
      <w:tabs defTabSz="708">
        <w:tab w:val="center" w:pos="4536" w:leader="none"/>
        <w:tab w:val="right" w:pos="9072" w:leader="none"/>
      </w:tabs>
    </w:pPr>
  </w:style>
  <w:style w:type="paragraph" w:styleId="para3">
    <w:name w:val="Footer"/>
    <w:qFormat/>
    <w:basedOn w:val="para0"/>
    <w:pPr>
      <w:tabs defTabSz="708">
        <w:tab w:val="center" w:pos="4536" w:leader="none"/>
        <w:tab w:val="right" w:pos="9072" w:leader="none"/>
      </w:tabs>
    </w:pPr>
  </w:style>
  <w:style w:type="character" w:styleId="char0" w:default="1">
    <w:name w:val="Default Paragraph Font"/>
  </w:style>
  <w:style w:type="character" w:styleId="char1" w:customStyle="1">
    <w:name w:val="Kopfzeile Zchn"/>
    <w:basedOn w:val="char0"/>
    <w:rPr>
      <w:rFonts w:ascii="Times New Roman" w:hAnsi="Times New Roman" w:eastAsia="Times New Roman" w:cs="Times New Roman"/>
      <w:sz w:val="24"/>
      <w:szCs w:val="24"/>
      <w:lang w:eastAsia="de-ch"/>
    </w:rPr>
  </w:style>
  <w:style w:type="character" w:styleId="char2" w:customStyle="1">
    <w:name w:val="Fußzeile Zchn"/>
    <w:basedOn w:val="char0"/>
    <w:rPr>
      <w:rFonts w:ascii="Times New Roman" w:hAnsi="Times New Roman" w:eastAsia="Times New Roman" w:cs="Times New Roman"/>
      <w:sz w:val="24"/>
      <w:szCs w:val="24"/>
      <w:lang w:eastAsia="de-ch"/>
    </w:rPr>
  </w:style>
  <w:style w:type="character" w:styleId="char3">
    <w:name w:val="Hyperlink"/>
    <w:rPr>
      <w:color w:val="0000ff"/>
      <w:u w:color="auto" w:val="single"/>
    </w:rPr>
  </w:style>
  <w:style w:type="character" w:styleId="char4" w:customStyle="1">
    <w:name w:val="Überschrift 1 Zchn"/>
    <w:basedOn w:val="char0"/>
    <w:rPr>
      <w:rFonts w:ascii="Calibri Light" w:hAnsi="Calibri Light" w:eastAsia="Times New Roman" w:cs="Times New Roman"/>
      <w:b/>
      <w:bCs/>
      <w:kern w:val="0"/>
      <w:sz w:val="24"/>
      <w:szCs w:val="32"/>
      <w:lang w:eastAsia="de-ch"/>
    </w:rPr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NormalTable"/>
    <w:uiPriority w:val="59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de-ch"/>
    </w:rPr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hyperlink" Target="mailto:verein@freundefuerkashmir.ch" TargetMode="External"/><Relationship Id="rId10" Type="http://schemas.openxmlformats.org/officeDocument/2006/relationships/footer" Target="footer1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hyperlink" Target="http://www.freundefuerkashmir.ch/&quot;" TargetMode="External"/><Relationship Id="rId2" Type="http://schemas.openxmlformats.org/officeDocument/2006/relationships/hyperlink" Target="mailto:verein@freundefuerkashmir.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Times New Roman"/>
        <a:cs typeface="Times New Roman"/>
      </a:majorFont>
      <a:minorFont>
        <a:latin typeface="Calibri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Heinz Krienbühl</dc:creator>
  <cp:keywords/>
  <dc:description/>
  <cp:lastModifiedBy>Heinz Krienbühl</cp:lastModifiedBy>
  <cp:revision>10</cp:revision>
  <dcterms:created xsi:type="dcterms:W3CDTF">2023-08-24T12:24:00Z</dcterms:created>
  <dcterms:modified xsi:type="dcterms:W3CDTF">2023-08-24T12:35:00Z</dcterms:modified>
</cp:coreProperties>
</file>